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313D" w14:textId="77777777" w:rsidR="00BF65D8" w:rsidRPr="00AE769C" w:rsidRDefault="00BF65D8" w:rsidP="00BF65D8">
      <w:pPr>
        <w:spacing w:before="120" w:after="120"/>
        <w:jc w:val="center"/>
        <w:rPr>
          <w:rFonts w:ascii="Arial" w:hAnsi="Arial" w:cs="Arial"/>
        </w:rPr>
      </w:pPr>
      <w:r w:rsidRPr="00AE769C">
        <w:rPr>
          <w:rFonts w:ascii="Arial" w:hAnsi="Arial" w:cs="Arial"/>
          <w:b/>
          <w:sz w:val="28"/>
        </w:rPr>
        <w:t>Žádost o vydání voličského průkazu</w:t>
      </w:r>
      <w:r w:rsidRPr="00AE769C">
        <w:rPr>
          <w:rStyle w:val="Znakapoznpodarou"/>
          <w:rFonts w:ascii="Arial" w:hAnsi="Arial" w:cs="Arial"/>
        </w:rPr>
        <w:footnoteReference w:id="1"/>
      </w:r>
    </w:p>
    <w:p w14:paraId="2E299607" w14:textId="77777777" w:rsidR="00AE769C" w:rsidRDefault="00AE769C" w:rsidP="00BF65D8">
      <w:pPr>
        <w:spacing w:before="120" w:after="120"/>
        <w:rPr>
          <w:rFonts w:ascii="Arial" w:hAnsi="Arial" w:cs="Arial"/>
          <w:b/>
        </w:rPr>
      </w:pPr>
    </w:p>
    <w:p w14:paraId="0C6D4C1C" w14:textId="518E4601" w:rsidR="00BF65D8" w:rsidRPr="00BF65D8" w:rsidRDefault="00BF65D8" w:rsidP="00BF65D8">
      <w:pPr>
        <w:spacing w:before="120" w:after="120"/>
        <w:rPr>
          <w:rFonts w:ascii="Arial" w:hAnsi="Arial" w:cs="Arial"/>
          <w:b/>
        </w:rPr>
      </w:pPr>
      <w:r w:rsidRPr="00BF65D8">
        <w:rPr>
          <w:rFonts w:ascii="Arial" w:hAnsi="Arial" w:cs="Arial"/>
          <w:b/>
        </w:rPr>
        <w:t xml:space="preserve">Žádám </w:t>
      </w:r>
      <w:r w:rsidR="000015A2">
        <w:rPr>
          <w:rFonts w:ascii="Arial" w:hAnsi="Arial" w:cs="Arial"/>
          <w:b/>
        </w:rPr>
        <w:t>Obecní úřad v Třanovicích</w:t>
      </w:r>
    </w:p>
    <w:p w14:paraId="580D7F2D" w14:textId="77777777" w:rsidR="00BF65D8" w:rsidRPr="00BF65D8" w:rsidRDefault="00BF65D8" w:rsidP="00BF65D8">
      <w:pPr>
        <w:rPr>
          <w:rFonts w:ascii="Arial" w:hAnsi="Arial" w:cs="Arial"/>
          <w:b/>
        </w:rPr>
      </w:pPr>
    </w:p>
    <w:p w14:paraId="18D4B33F" w14:textId="77777777" w:rsidR="00BF65D8" w:rsidRPr="00BF65D8" w:rsidRDefault="00BF65D8" w:rsidP="00BF65D8">
      <w:pPr>
        <w:tabs>
          <w:tab w:val="left" w:pos="851"/>
        </w:tabs>
        <w:rPr>
          <w:rFonts w:ascii="Arial" w:hAnsi="Arial" w:cs="Arial"/>
        </w:rPr>
      </w:pPr>
      <w:r w:rsidRPr="00BF65D8">
        <w:rPr>
          <w:rFonts w:ascii="Arial" w:hAnsi="Arial" w:cs="Arial"/>
          <w:b/>
        </w:rPr>
        <w:t>o vydání voličského průkazu pro volby do</w:t>
      </w:r>
      <w:r w:rsidR="00596681">
        <w:rPr>
          <w:rFonts w:ascii="Arial" w:hAnsi="Arial" w:cs="Arial"/>
          <w:b/>
        </w:rPr>
        <w:t xml:space="preserve"> Poslanecké sněmovny vyhlášené na dny </w:t>
      </w:r>
      <w:r w:rsidR="00AA6283">
        <w:rPr>
          <w:rFonts w:ascii="Arial" w:hAnsi="Arial" w:cs="Arial"/>
          <w:b/>
        </w:rPr>
        <w:br/>
        <w:t xml:space="preserve">3. a 4. října </w:t>
      </w:r>
      <w:r w:rsidR="00FB3DB4">
        <w:rPr>
          <w:rFonts w:ascii="Arial" w:hAnsi="Arial" w:cs="Arial"/>
          <w:b/>
        </w:rPr>
        <w:t>2025</w:t>
      </w:r>
    </w:p>
    <w:p w14:paraId="32ED3FD2" w14:textId="77777777" w:rsidR="00BF65D8" w:rsidRPr="00BF65D8" w:rsidRDefault="00BF65D8" w:rsidP="00BF65D8">
      <w:pPr>
        <w:tabs>
          <w:tab w:val="left" w:pos="851"/>
        </w:tabs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6018"/>
      </w:tblGrid>
      <w:tr w:rsidR="00BF65D8" w:rsidRPr="00BF65D8" w14:paraId="3CB843C6" w14:textId="77777777" w:rsidTr="00A3296F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52B61D26" w14:textId="77777777" w:rsidR="00BF65D8" w:rsidRPr="00BF65D8" w:rsidRDefault="00596681" w:rsidP="00A329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Příjmení: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F892E0C" w14:textId="77777777" w:rsidR="00BF65D8" w:rsidRPr="00BF65D8" w:rsidRDefault="00BF65D8" w:rsidP="00A3296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65D8" w:rsidRPr="00BF65D8" w14:paraId="3CA9BE7F" w14:textId="77777777" w:rsidTr="00A3296F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40CCC5D" w14:textId="77777777" w:rsidR="00BF65D8" w:rsidRPr="00BF65D8" w:rsidRDefault="00BF65D8" w:rsidP="00596681">
            <w:pPr>
              <w:spacing w:before="120" w:after="120"/>
              <w:rPr>
                <w:rFonts w:ascii="Arial" w:hAnsi="Arial" w:cs="Arial"/>
              </w:rPr>
            </w:pPr>
            <w:r w:rsidRPr="00BF65D8">
              <w:rPr>
                <w:rFonts w:ascii="Arial" w:hAnsi="Arial" w:cs="Arial"/>
              </w:rPr>
              <w:t>Jméno: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A08BF8F" w14:textId="77777777" w:rsidR="00BF65D8" w:rsidRPr="00BF65D8" w:rsidRDefault="00BF65D8" w:rsidP="00A3296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65D8" w:rsidRPr="00BF65D8" w14:paraId="0F5C9AA8" w14:textId="77777777" w:rsidTr="00A3296F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56FDD731" w14:textId="77777777" w:rsidR="00BF65D8" w:rsidRPr="00BF65D8" w:rsidRDefault="00BF65D8" w:rsidP="00A3296F">
            <w:pPr>
              <w:spacing w:before="120" w:after="120"/>
              <w:rPr>
                <w:rFonts w:ascii="Arial" w:hAnsi="Arial" w:cs="Arial"/>
              </w:rPr>
            </w:pPr>
            <w:r w:rsidRPr="00BF65D8">
              <w:rPr>
                <w:rFonts w:ascii="Arial" w:hAnsi="Arial" w:cs="Arial"/>
              </w:rPr>
              <w:t>Datum narození: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3355076" w14:textId="77777777" w:rsidR="00BF65D8" w:rsidRPr="00BF65D8" w:rsidRDefault="00BF65D8" w:rsidP="00A3296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65D8" w:rsidRPr="00BF65D8" w14:paraId="2938C47C" w14:textId="77777777" w:rsidTr="00A3296F">
        <w:trPr>
          <w:trHeight w:val="1030"/>
        </w:trPr>
        <w:tc>
          <w:tcPr>
            <w:tcW w:w="3085" w:type="dxa"/>
            <w:shd w:val="clear" w:color="auto" w:fill="auto"/>
            <w:vAlign w:val="bottom"/>
          </w:tcPr>
          <w:p w14:paraId="6EA5E610" w14:textId="77777777" w:rsidR="00BF65D8" w:rsidRPr="00BF65D8" w:rsidRDefault="00596681" w:rsidP="00293F56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 w:rsidR="00293F56">
              <w:rPr>
                <w:rFonts w:ascii="Arial" w:hAnsi="Arial" w:cs="Arial"/>
              </w:rPr>
              <w:t xml:space="preserve"> na</w:t>
            </w:r>
            <w:r w:rsidR="00BF65D8" w:rsidRPr="00BF65D8">
              <w:rPr>
                <w:rFonts w:ascii="Arial" w:hAnsi="Arial" w:cs="Arial"/>
              </w:rPr>
              <w:br/>
              <w:t>území ČR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D77D524" w14:textId="77777777" w:rsidR="00BF65D8" w:rsidRPr="00BF65D8" w:rsidRDefault="00BF65D8" w:rsidP="00A3296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F65D8" w:rsidRPr="00BF65D8" w14:paraId="6BA84008" w14:textId="77777777" w:rsidTr="00A3296F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1D68D03" w14:textId="77777777" w:rsidR="00BF65D8" w:rsidRPr="00BF65D8" w:rsidRDefault="00BF65D8" w:rsidP="00A3296F">
            <w:pPr>
              <w:spacing w:before="120" w:after="120"/>
              <w:rPr>
                <w:rFonts w:ascii="Arial" w:hAnsi="Arial" w:cs="Arial"/>
              </w:rPr>
            </w:pPr>
            <w:r w:rsidRPr="00BF65D8">
              <w:rPr>
                <w:rFonts w:ascii="Arial" w:hAnsi="Arial" w:cs="Arial"/>
              </w:rPr>
              <w:t xml:space="preserve">Telefon, e-mail </w:t>
            </w:r>
            <w:r w:rsidRPr="00BF65D8">
              <w:rPr>
                <w:rFonts w:ascii="Arial" w:hAnsi="Arial" w:cs="Arial"/>
                <w:i/>
              </w:rPr>
              <w:t>(nepovinné)</w:t>
            </w:r>
            <w:r w:rsidRPr="00BF65D8">
              <w:rPr>
                <w:rFonts w:ascii="Arial" w:hAnsi="Arial" w:cs="Arial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EEC55E7" w14:textId="77777777" w:rsidR="00BF65D8" w:rsidRPr="00BF65D8" w:rsidRDefault="00BF65D8" w:rsidP="00A3296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0AD5DD5" w14:textId="77777777" w:rsidR="00BF65D8" w:rsidRPr="00BF65D8" w:rsidRDefault="00BF65D8" w:rsidP="00BF65D8">
      <w:pPr>
        <w:rPr>
          <w:rFonts w:ascii="Arial" w:hAnsi="Arial" w:cs="Arial"/>
        </w:rPr>
      </w:pPr>
    </w:p>
    <w:p w14:paraId="05F56FA7" w14:textId="77777777" w:rsidR="00BF65D8" w:rsidRPr="00BF65D8" w:rsidRDefault="00BF65D8" w:rsidP="00BF65D8">
      <w:pPr>
        <w:rPr>
          <w:rFonts w:ascii="Arial" w:hAnsi="Arial" w:cs="Arial"/>
          <w:b/>
        </w:rPr>
      </w:pPr>
    </w:p>
    <w:p w14:paraId="33C900C8" w14:textId="77777777" w:rsidR="00BF65D8" w:rsidRPr="00BF65D8" w:rsidRDefault="00BF65D8" w:rsidP="00BF65D8">
      <w:pPr>
        <w:rPr>
          <w:rFonts w:ascii="Arial" w:hAnsi="Arial" w:cs="Arial"/>
        </w:rPr>
      </w:pPr>
      <w:r w:rsidRPr="00BF65D8">
        <w:rPr>
          <w:rFonts w:ascii="Arial" w:hAnsi="Arial" w:cs="Arial"/>
          <w:b/>
        </w:rPr>
        <w:t>Vystavený voličský průkaz</w:t>
      </w:r>
      <w:r w:rsidRPr="00BF65D8">
        <w:rPr>
          <w:rFonts w:ascii="Arial" w:hAnsi="Arial" w:cs="Arial"/>
        </w:rPr>
        <w:t xml:space="preserve"> </w:t>
      </w:r>
      <w:r w:rsidRPr="00BF65D8">
        <w:rPr>
          <w:rFonts w:ascii="Arial" w:hAnsi="Arial" w:cs="Arial"/>
          <w:b/>
        </w:rPr>
        <w:t>si přeji:</w:t>
      </w:r>
    </w:p>
    <w:p w14:paraId="412FCB74" w14:textId="77777777" w:rsidR="00BF65D8" w:rsidRPr="00BF65D8" w:rsidRDefault="00BF65D8" w:rsidP="00BF65D8">
      <w:pPr>
        <w:rPr>
          <w:rFonts w:ascii="Arial" w:hAnsi="Arial" w:cs="Arial"/>
          <w:i/>
        </w:rPr>
      </w:pPr>
      <w:r w:rsidRPr="00BF65D8">
        <w:rPr>
          <w:rFonts w:ascii="Arial" w:hAnsi="Arial" w:cs="Arial"/>
          <w:i/>
        </w:rPr>
        <w:t>(hodící se vyznačte křížkem)</w:t>
      </w:r>
    </w:p>
    <w:p w14:paraId="619CEFF7" w14:textId="77777777" w:rsidR="00293F56" w:rsidRDefault="00000000" w:rsidP="00BF65D8">
      <w:pPr>
        <w:tabs>
          <w:tab w:val="left" w:pos="567"/>
        </w:tabs>
        <w:spacing w:before="60" w:after="6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40"/>
            <w:szCs w:val="40"/>
          </w:rPr>
          <w:id w:val="-12061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69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24C16" w:rsidRPr="00BF65D8">
        <w:rPr>
          <w:rFonts w:ascii="Arial" w:hAnsi="Arial" w:cs="Arial"/>
          <w:noProof/>
          <w:szCs w:val="24"/>
          <w:lang w:eastAsia="cs-CZ"/>
        </w:rPr>
        <w:tab/>
      </w:r>
      <w:r w:rsidR="00BF65D8" w:rsidRPr="00BF65D8">
        <w:rPr>
          <w:rFonts w:ascii="Arial" w:hAnsi="Arial" w:cs="Arial"/>
          <w:noProof/>
          <w:szCs w:val="24"/>
          <w:lang w:eastAsia="cs-CZ"/>
        </w:rPr>
        <w:t xml:space="preserve">Vyzvednout </w:t>
      </w:r>
      <w:r w:rsidR="000656D3" w:rsidRPr="00BF65D8">
        <w:rPr>
          <w:rFonts w:ascii="Arial" w:hAnsi="Arial" w:cs="Arial"/>
          <w:szCs w:val="24"/>
        </w:rPr>
        <w:t>osobně</w:t>
      </w:r>
    </w:p>
    <w:p w14:paraId="5CAEB3DD" w14:textId="77777777" w:rsidR="00293F56" w:rsidRPr="00BF65D8" w:rsidRDefault="00000000" w:rsidP="00293F56">
      <w:pPr>
        <w:tabs>
          <w:tab w:val="left" w:pos="567"/>
        </w:tabs>
        <w:spacing w:before="60" w:after="60"/>
        <w:ind w:left="567" w:hanging="567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40"/>
            <w:szCs w:val="40"/>
          </w:rPr>
          <w:id w:val="-81194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F56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93F56" w:rsidRPr="00BF65D8">
        <w:rPr>
          <w:rFonts w:ascii="Arial" w:hAnsi="Arial" w:cs="Arial"/>
          <w:noProof/>
          <w:szCs w:val="24"/>
          <w:lang w:eastAsia="cs-CZ"/>
        </w:rPr>
        <w:tab/>
      </w:r>
      <w:r w:rsidR="00293F56">
        <w:rPr>
          <w:rFonts w:ascii="Arial" w:hAnsi="Arial" w:cs="Arial"/>
          <w:szCs w:val="24"/>
        </w:rPr>
        <w:t>Předat osobě, která se prokáže mnou vystavenou plnou mocí k převzetí voličského průkazu (podpis na plné moci musí být úředně ověřen)</w:t>
      </w:r>
    </w:p>
    <w:p w14:paraId="35371D06" w14:textId="77777777" w:rsidR="00BA62F9" w:rsidRDefault="00000000" w:rsidP="00BF65D8">
      <w:pPr>
        <w:tabs>
          <w:tab w:val="left" w:pos="567"/>
        </w:tabs>
        <w:spacing w:before="60" w:after="60"/>
        <w:rPr>
          <w:rFonts w:ascii="Arial" w:hAnsi="Arial" w:cs="Arial"/>
          <w:noProof/>
          <w:szCs w:val="24"/>
          <w:lang w:eastAsia="cs-CZ"/>
        </w:rPr>
      </w:pPr>
      <w:sdt>
        <w:sdtPr>
          <w:rPr>
            <w:rFonts w:ascii="Arial" w:hAnsi="Arial" w:cs="Arial"/>
            <w:sz w:val="40"/>
            <w:szCs w:val="40"/>
          </w:rPr>
          <w:id w:val="116582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AD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24C16" w:rsidRPr="00BF65D8">
        <w:rPr>
          <w:rFonts w:ascii="Arial" w:hAnsi="Arial" w:cs="Arial"/>
          <w:noProof/>
          <w:szCs w:val="24"/>
          <w:lang w:eastAsia="cs-CZ"/>
        </w:rPr>
        <w:tab/>
      </w:r>
      <w:r w:rsidR="00F32202">
        <w:rPr>
          <w:rFonts w:ascii="Arial" w:hAnsi="Arial" w:cs="Arial"/>
          <w:noProof/>
          <w:szCs w:val="24"/>
          <w:lang w:eastAsia="cs-CZ"/>
        </w:rPr>
        <w:t>Zaslat na adresu trvalého pobytu</w:t>
      </w:r>
    </w:p>
    <w:tbl>
      <w:tblPr>
        <w:tblpPr w:leftFromText="141" w:rightFromText="141" w:vertAnchor="text" w:horzAnchor="margin" w:tblpXSpec="right" w:tblpY="148"/>
        <w:tblW w:w="0" w:type="auto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2"/>
      </w:tblGrid>
      <w:tr w:rsidR="007E761A" w14:paraId="10FC8760" w14:textId="77777777" w:rsidTr="00333385">
        <w:trPr>
          <w:trHeight w:val="20"/>
        </w:trPr>
        <w:tc>
          <w:tcPr>
            <w:tcW w:w="3812" w:type="dxa"/>
          </w:tcPr>
          <w:p w14:paraId="1E612CB3" w14:textId="77777777" w:rsidR="007E761A" w:rsidRPr="00F32202" w:rsidRDefault="007E761A" w:rsidP="00333385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4"/>
                <w:szCs w:val="40"/>
              </w:rPr>
            </w:pPr>
          </w:p>
        </w:tc>
      </w:tr>
    </w:tbl>
    <w:p w14:paraId="42E23821" w14:textId="77777777" w:rsidR="007E761A" w:rsidRDefault="00000000" w:rsidP="007E761A">
      <w:pPr>
        <w:tabs>
          <w:tab w:val="left" w:pos="567"/>
        </w:tabs>
        <w:spacing w:before="60" w:after="6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40"/>
            <w:szCs w:val="40"/>
          </w:rPr>
          <w:id w:val="-114326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61A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7E761A" w:rsidRPr="00BF65D8">
        <w:rPr>
          <w:rFonts w:ascii="Arial" w:hAnsi="Arial" w:cs="Arial"/>
          <w:noProof/>
          <w:szCs w:val="24"/>
          <w:lang w:eastAsia="cs-CZ"/>
        </w:rPr>
        <w:tab/>
      </w:r>
      <w:r w:rsidR="007E761A">
        <w:rPr>
          <w:rFonts w:ascii="Arial" w:hAnsi="Arial" w:cs="Arial"/>
          <w:noProof/>
          <w:szCs w:val="24"/>
          <w:lang w:eastAsia="cs-CZ"/>
        </w:rPr>
        <w:t xml:space="preserve">Zaslat na adresu zastupitelského úřadu: </w:t>
      </w:r>
    </w:p>
    <w:p w14:paraId="7B90240C" w14:textId="77777777" w:rsidR="000656D3" w:rsidRPr="00BF65D8" w:rsidRDefault="00000000" w:rsidP="00BF65D8">
      <w:pPr>
        <w:tabs>
          <w:tab w:val="left" w:pos="567"/>
        </w:tabs>
        <w:spacing w:before="60" w:after="6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40"/>
            <w:szCs w:val="40"/>
          </w:rPr>
          <w:id w:val="-207449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F56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24C16" w:rsidRPr="00BF65D8">
        <w:rPr>
          <w:rFonts w:ascii="Arial" w:hAnsi="Arial" w:cs="Arial"/>
          <w:noProof/>
          <w:szCs w:val="24"/>
          <w:lang w:eastAsia="cs-CZ"/>
        </w:rPr>
        <w:tab/>
      </w:r>
      <w:r w:rsidR="00BF65D8" w:rsidRPr="00BF65D8">
        <w:rPr>
          <w:rFonts w:ascii="Arial" w:hAnsi="Arial" w:cs="Arial"/>
          <w:szCs w:val="24"/>
        </w:rPr>
        <w:t>Zaslat na jinou doručovací adresu</w:t>
      </w:r>
    </w:p>
    <w:tbl>
      <w:tblPr>
        <w:tblW w:w="0" w:type="auto"/>
        <w:tblInd w:w="392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BF65D8" w:rsidRPr="00BF65D8" w14:paraId="6E737012" w14:textId="77777777" w:rsidTr="00347029">
        <w:trPr>
          <w:trHeight w:val="415"/>
        </w:trPr>
        <w:tc>
          <w:tcPr>
            <w:tcW w:w="8680" w:type="dxa"/>
            <w:shd w:val="clear" w:color="auto" w:fill="auto"/>
            <w:vAlign w:val="bottom"/>
          </w:tcPr>
          <w:p w14:paraId="63C3ED4C" w14:textId="77777777" w:rsidR="00BF65D8" w:rsidRPr="00BF65D8" w:rsidRDefault="00BF65D8" w:rsidP="00A3296F">
            <w:pPr>
              <w:rPr>
                <w:rFonts w:ascii="Arial" w:hAnsi="Arial" w:cs="Arial"/>
                <w:b/>
              </w:rPr>
            </w:pPr>
          </w:p>
        </w:tc>
      </w:tr>
    </w:tbl>
    <w:p w14:paraId="5D9F5F38" w14:textId="77777777" w:rsidR="00BF65D8" w:rsidRPr="00BF65D8" w:rsidRDefault="00BF65D8" w:rsidP="00BF65D8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40"/>
        <w:gridCol w:w="707"/>
        <w:gridCol w:w="3794"/>
      </w:tblGrid>
      <w:tr w:rsidR="00BF65D8" w:rsidRPr="00BF65D8" w14:paraId="26CB9E4D" w14:textId="77777777" w:rsidTr="00293F56">
        <w:trPr>
          <w:trHeight w:val="445"/>
        </w:trPr>
        <w:tc>
          <w:tcPr>
            <w:tcW w:w="534" w:type="dxa"/>
            <w:shd w:val="clear" w:color="auto" w:fill="auto"/>
            <w:vAlign w:val="bottom"/>
          </w:tcPr>
          <w:p w14:paraId="4614CAC6" w14:textId="77777777" w:rsidR="00BF65D8" w:rsidRPr="00BF65D8" w:rsidRDefault="00BF65D8" w:rsidP="00A3296F">
            <w:pPr>
              <w:rPr>
                <w:rFonts w:ascii="Arial" w:hAnsi="Arial" w:cs="Arial"/>
              </w:rPr>
            </w:pPr>
            <w:r w:rsidRPr="00BF65D8">
              <w:rPr>
                <w:rFonts w:ascii="Arial" w:hAnsi="Arial" w:cs="Arial"/>
              </w:rPr>
              <w:t>V</w:t>
            </w:r>
          </w:p>
        </w:tc>
        <w:tc>
          <w:tcPr>
            <w:tcW w:w="411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6B3E932" w14:textId="77777777" w:rsidR="00BF65D8" w:rsidRPr="00BF65D8" w:rsidRDefault="00BF65D8" w:rsidP="00A329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F05DFC8" w14:textId="77777777" w:rsidR="00BF65D8" w:rsidRPr="00BF65D8" w:rsidRDefault="00BF65D8" w:rsidP="00A3296F">
            <w:pPr>
              <w:rPr>
                <w:rFonts w:ascii="Arial" w:hAnsi="Arial" w:cs="Arial"/>
              </w:rPr>
            </w:pPr>
            <w:r w:rsidRPr="00BF65D8">
              <w:rPr>
                <w:rFonts w:ascii="Arial" w:hAnsi="Arial" w:cs="Arial"/>
              </w:rPr>
              <w:t>dne</w:t>
            </w:r>
          </w:p>
        </w:tc>
        <w:tc>
          <w:tcPr>
            <w:tcW w:w="3859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7F66D378" w14:textId="77777777" w:rsidR="00BF65D8" w:rsidRPr="00BF65D8" w:rsidRDefault="00BF65D8" w:rsidP="00A3296F">
            <w:pPr>
              <w:rPr>
                <w:rFonts w:ascii="Arial" w:hAnsi="Arial" w:cs="Arial"/>
              </w:rPr>
            </w:pPr>
          </w:p>
        </w:tc>
      </w:tr>
    </w:tbl>
    <w:p w14:paraId="6C84C59D" w14:textId="77777777" w:rsidR="00BF65D8" w:rsidRPr="00BF65D8" w:rsidRDefault="00BF65D8" w:rsidP="00BF65D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45"/>
        <w:tblW w:w="3736" w:type="dxa"/>
        <w:tblBorders>
          <w:bottom w:val="dott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6"/>
      </w:tblGrid>
      <w:tr w:rsidR="00BF65D8" w14:paraId="15DE6776" w14:textId="77777777" w:rsidTr="007E761A">
        <w:trPr>
          <w:trHeight w:val="424"/>
        </w:trPr>
        <w:tc>
          <w:tcPr>
            <w:tcW w:w="3736" w:type="dxa"/>
          </w:tcPr>
          <w:p w14:paraId="3C9E097A" w14:textId="77777777" w:rsidR="00BF65D8" w:rsidRDefault="00BF65D8" w:rsidP="00BF65D8">
            <w:pPr>
              <w:rPr>
                <w:rFonts w:ascii="Arial" w:hAnsi="Arial" w:cs="Arial"/>
              </w:rPr>
            </w:pPr>
          </w:p>
        </w:tc>
      </w:tr>
    </w:tbl>
    <w:p w14:paraId="1033E10D" w14:textId="77777777" w:rsidR="00BF65D8" w:rsidRPr="00BF65D8" w:rsidRDefault="00BF65D8" w:rsidP="00BF65D8">
      <w:pPr>
        <w:rPr>
          <w:rFonts w:ascii="Arial" w:hAnsi="Arial" w:cs="Arial"/>
        </w:rPr>
      </w:pPr>
    </w:p>
    <w:p w14:paraId="314D78A1" w14:textId="77777777" w:rsidR="00BF65D8" w:rsidRPr="00295D89" w:rsidRDefault="00BF65D8" w:rsidP="00BF65D8">
      <w:pPr>
        <w:tabs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F65D8">
        <w:rPr>
          <w:rFonts w:ascii="Arial" w:hAnsi="Arial" w:cs="Arial"/>
          <w:i/>
        </w:rPr>
        <w:t>podpis žadatele</w:t>
      </w:r>
      <w:r w:rsidR="00295D89">
        <w:rPr>
          <w:rStyle w:val="Znakapoznpodarou"/>
          <w:rFonts w:ascii="Arial" w:hAnsi="Arial" w:cs="Arial"/>
          <w:i/>
        </w:rPr>
        <w:footnoteReference w:id="2"/>
      </w:r>
    </w:p>
    <w:p w14:paraId="04198837" w14:textId="77777777" w:rsidR="007E761A" w:rsidRDefault="007E761A" w:rsidP="00BF65D8">
      <w:pPr>
        <w:jc w:val="center"/>
        <w:rPr>
          <w:rFonts w:ascii="Arial" w:hAnsi="Arial" w:cs="Arial"/>
          <w:b/>
          <w:sz w:val="20"/>
          <w:szCs w:val="24"/>
        </w:rPr>
      </w:pPr>
    </w:p>
    <w:p w14:paraId="628B63A5" w14:textId="77777777" w:rsidR="00465C9A" w:rsidRPr="00BF65D8" w:rsidRDefault="00BF65D8" w:rsidP="00BF65D8">
      <w:pPr>
        <w:jc w:val="center"/>
        <w:rPr>
          <w:rFonts w:ascii="Arial" w:hAnsi="Arial" w:cs="Arial"/>
          <w:b/>
          <w:sz w:val="20"/>
          <w:szCs w:val="24"/>
        </w:rPr>
      </w:pPr>
      <w:r w:rsidRPr="00BF65D8">
        <w:rPr>
          <w:rFonts w:ascii="Arial" w:hAnsi="Arial" w:cs="Arial"/>
          <w:b/>
          <w:sz w:val="20"/>
          <w:szCs w:val="24"/>
        </w:rPr>
        <w:t>Při ztrátě nebo odcizení voličského průkazu nelze vydat duplikát !</w:t>
      </w:r>
    </w:p>
    <w:sectPr w:rsidR="00465C9A" w:rsidRPr="00BF65D8" w:rsidSect="0086298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E9CA" w14:textId="77777777" w:rsidR="006E7FDE" w:rsidRDefault="006E7FDE" w:rsidP="009A44F4">
      <w:r>
        <w:separator/>
      </w:r>
    </w:p>
  </w:endnote>
  <w:endnote w:type="continuationSeparator" w:id="0">
    <w:p w14:paraId="7EA50795" w14:textId="77777777" w:rsidR="006E7FDE" w:rsidRDefault="006E7FDE" w:rsidP="009A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1A06" w14:textId="77777777" w:rsidR="006E7FDE" w:rsidRDefault="006E7FDE" w:rsidP="009A44F4">
      <w:r>
        <w:separator/>
      </w:r>
    </w:p>
  </w:footnote>
  <w:footnote w:type="continuationSeparator" w:id="0">
    <w:p w14:paraId="6527DC98" w14:textId="77777777" w:rsidR="006E7FDE" w:rsidRDefault="006E7FDE" w:rsidP="009A44F4">
      <w:r>
        <w:continuationSeparator/>
      </w:r>
    </w:p>
  </w:footnote>
  <w:footnote w:id="1">
    <w:p w14:paraId="06BA536A" w14:textId="77777777" w:rsidR="00BF65D8" w:rsidRPr="00293F56" w:rsidRDefault="00BF65D8" w:rsidP="007E761A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0D13D8" w:rsidRPr="000D13D8">
        <w:rPr>
          <w:rFonts w:ascii="Arial" w:hAnsi="Arial" w:cs="Arial"/>
          <w:sz w:val="16"/>
          <w:szCs w:val="16"/>
        </w:rPr>
        <w:t>Vzor žádosti slouží voličům zapsaným ve stálém seznamu voličů u obecního úřadu</w:t>
      </w:r>
      <w:r w:rsidR="001A0604">
        <w:rPr>
          <w:rFonts w:ascii="Arial" w:hAnsi="Arial" w:cs="Arial"/>
          <w:sz w:val="16"/>
          <w:szCs w:val="16"/>
        </w:rPr>
        <w:t xml:space="preserve"> v místě svého trvalého pobytu, </w:t>
      </w:r>
      <w:r w:rsidR="000D13D8" w:rsidRPr="000D13D8">
        <w:rPr>
          <w:rFonts w:ascii="Arial" w:hAnsi="Arial" w:cs="Arial"/>
          <w:sz w:val="16"/>
          <w:szCs w:val="16"/>
        </w:rPr>
        <w:t>kteří chtějí hlasovat</w:t>
      </w:r>
      <w:r w:rsidR="007E761A">
        <w:rPr>
          <w:rFonts w:ascii="Arial" w:hAnsi="Arial" w:cs="Arial"/>
          <w:sz w:val="16"/>
          <w:szCs w:val="16"/>
        </w:rPr>
        <w:t xml:space="preserve"> </w:t>
      </w:r>
      <w:r w:rsidR="000D13D8" w:rsidRPr="000D13D8">
        <w:rPr>
          <w:rFonts w:ascii="Arial" w:hAnsi="Arial" w:cs="Arial"/>
          <w:sz w:val="16"/>
          <w:szCs w:val="16"/>
        </w:rPr>
        <w:t>ve volbách</w:t>
      </w:r>
      <w:r w:rsidR="001A0604">
        <w:rPr>
          <w:rFonts w:ascii="Arial" w:hAnsi="Arial" w:cs="Arial"/>
          <w:sz w:val="16"/>
          <w:szCs w:val="16"/>
        </w:rPr>
        <w:t xml:space="preserve"> </w:t>
      </w:r>
      <w:r w:rsidR="000D13D8" w:rsidRPr="000D13D8">
        <w:rPr>
          <w:rFonts w:ascii="Arial" w:hAnsi="Arial" w:cs="Arial"/>
          <w:sz w:val="16"/>
          <w:szCs w:val="16"/>
        </w:rPr>
        <w:t>do Poslanecké sněmovny mimo okrsek, kde jsou vedeni v seznamu voličů.</w:t>
      </w:r>
      <w:r w:rsidRPr="00293F56">
        <w:rPr>
          <w:rFonts w:ascii="Arial" w:hAnsi="Arial" w:cs="Arial"/>
          <w:sz w:val="16"/>
          <w:szCs w:val="16"/>
        </w:rPr>
        <w:t xml:space="preserve"> Žádost </w:t>
      </w:r>
      <w:r w:rsidR="00AA6283">
        <w:rPr>
          <w:rFonts w:ascii="Arial" w:hAnsi="Arial" w:cs="Arial"/>
          <w:sz w:val="16"/>
          <w:szCs w:val="16"/>
        </w:rPr>
        <w:t>zaslaná písemně (s úředně ověřeným podpisem), datovou schránkou nebo prostřednictvím Portálu občana musí b</w:t>
      </w:r>
      <w:r w:rsidRPr="00293F56">
        <w:rPr>
          <w:rFonts w:ascii="Arial" w:hAnsi="Arial" w:cs="Arial"/>
          <w:sz w:val="16"/>
          <w:szCs w:val="16"/>
        </w:rPr>
        <w:t xml:space="preserve">ýt úřadu </w:t>
      </w:r>
      <w:r w:rsidRPr="00AA6283">
        <w:rPr>
          <w:rFonts w:ascii="Arial" w:hAnsi="Arial" w:cs="Arial"/>
          <w:sz w:val="16"/>
          <w:szCs w:val="16"/>
          <w:u w:val="single"/>
        </w:rPr>
        <w:t>doručena</w:t>
      </w:r>
      <w:r w:rsidRPr="00293F56">
        <w:rPr>
          <w:rFonts w:ascii="Arial" w:hAnsi="Arial" w:cs="Arial"/>
          <w:sz w:val="16"/>
          <w:szCs w:val="16"/>
        </w:rPr>
        <w:t xml:space="preserve"> nejpozději </w:t>
      </w:r>
      <w:r w:rsidRPr="00293F56">
        <w:rPr>
          <w:rFonts w:ascii="Arial" w:hAnsi="Arial" w:cs="Arial"/>
          <w:b/>
          <w:sz w:val="16"/>
          <w:szCs w:val="16"/>
        </w:rPr>
        <w:t xml:space="preserve">7 </w:t>
      </w:r>
      <w:r w:rsidR="00AA6283">
        <w:rPr>
          <w:rFonts w:ascii="Arial" w:hAnsi="Arial" w:cs="Arial"/>
          <w:b/>
          <w:sz w:val="16"/>
          <w:szCs w:val="16"/>
        </w:rPr>
        <w:t>d</w:t>
      </w:r>
      <w:r w:rsidRPr="00293F56">
        <w:rPr>
          <w:rFonts w:ascii="Arial" w:hAnsi="Arial" w:cs="Arial"/>
          <w:b/>
          <w:sz w:val="16"/>
          <w:szCs w:val="16"/>
        </w:rPr>
        <w:t>nů přede dnem voleb</w:t>
      </w:r>
      <w:r w:rsidR="001A0604">
        <w:rPr>
          <w:rFonts w:ascii="Arial" w:hAnsi="Arial" w:cs="Arial"/>
          <w:b/>
          <w:sz w:val="16"/>
          <w:szCs w:val="16"/>
        </w:rPr>
        <w:t xml:space="preserve">, </w:t>
      </w:r>
      <w:r w:rsidRPr="00293F56">
        <w:rPr>
          <w:rFonts w:ascii="Arial" w:hAnsi="Arial" w:cs="Arial"/>
          <w:b/>
          <w:sz w:val="16"/>
          <w:szCs w:val="16"/>
        </w:rPr>
        <w:t xml:space="preserve">tj. </w:t>
      </w:r>
      <w:r w:rsidRPr="00FB3DB4">
        <w:rPr>
          <w:rFonts w:ascii="Arial" w:hAnsi="Arial" w:cs="Arial"/>
          <w:b/>
          <w:sz w:val="16"/>
          <w:szCs w:val="16"/>
          <w:highlight w:val="yellow"/>
        </w:rPr>
        <w:t xml:space="preserve">do </w:t>
      </w:r>
      <w:r w:rsidR="00AA6283">
        <w:rPr>
          <w:rFonts w:ascii="Arial" w:hAnsi="Arial" w:cs="Arial"/>
          <w:b/>
          <w:sz w:val="16"/>
          <w:szCs w:val="16"/>
          <w:highlight w:val="yellow"/>
        </w:rPr>
        <w:t>26.09.2025 do 16:00 hod.</w:t>
      </w:r>
      <w:r w:rsidRPr="00293F56">
        <w:rPr>
          <w:rFonts w:ascii="Arial" w:hAnsi="Arial" w:cs="Arial"/>
          <w:b/>
          <w:sz w:val="16"/>
          <w:szCs w:val="16"/>
        </w:rPr>
        <w:t>)</w:t>
      </w:r>
      <w:r w:rsidR="00AA6283">
        <w:rPr>
          <w:rFonts w:ascii="Arial" w:hAnsi="Arial" w:cs="Arial"/>
          <w:sz w:val="16"/>
          <w:szCs w:val="16"/>
        </w:rPr>
        <w:t xml:space="preserve"> Osobně lze o voličský průkaz požádat </w:t>
      </w:r>
      <w:r w:rsidRPr="00FB3DB4">
        <w:rPr>
          <w:rFonts w:ascii="Arial" w:hAnsi="Arial" w:cs="Arial"/>
          <w:b/>
          <w:sz w:val="16"/>
          <w:szCs w:val="16"/>
          <w:highlight w:val="yellow"/>
        </w:rPr>
        <w:t xml:space="preserve">do </w:t>
      </w:r>
      <w:r w:rsidR="00AA6283">
        <w:rPr>
          <w:rFonts w:ascii="Arial" w:hAnsi="Arial" w:cs="Arial"/>
          <w:b/>
          <w:sz w:val="16"/>
          <w:szCs w:val="16"/>
          <w:highlight w:val="yellow"/>
        </w:rPr>
        <w:t>1</w:t>
      </w:r>
      <w:r w:rsidR="001A0604">
        <w:rPr>
          <w:rFonts w:ascii="Arial" w:hAnsi="Arial" w:cs="Arial"/>
          <w:b/>
          <w:sz w:val="16"/>
          <w:szCs w:val="16"/>
          <w:highlight w:val="yellow"/>
        </w:rPr>
        <w:t>. 10.</w:t>
      </w:r>
      <w:r w:rsidRPr="00FB3DB4">
        <w:rPr>
          <w:rFonts w:ascii="Arial" w:hAnsi="Arial" w:cs="Arial"/>
          <w:b/>
          <w:sz w:val="16"/>
          <w:szCs w:val="16"/>
          <w:highlight w:val="yellow"/>
        </w:rPr>
        <w:t>202</w:t>
      </w:r>
      <w:r w:rsidR="00AA6283">
        <w:rPr>
          <w:rFonts w:ascii="Arial" w:hAnsi="Arial" w:cs="Arial"/>
          <w:b/>
          <w:sz w:val="16"/>
          <w:szCs w:val="16"/>
          <w:highlight w:val="yellow"/>
        </w:rPr>
        <w:t>5 do 16:00 hod.</w:t>
      </w:r>
      <w:r w:rsidRPr="00293F56">
        <w:rPr>
          <w:rFonts w:ascii="Arial" w:hAnsi="Arial" w:cs="Arial"/>
          <w:b/>
          <w:sz w:val="16"/>
          <w:szCs w:val="16"/>
        </w:rPr>
        <w:t>)</w:t>
      </w:r>
      <w:r w:rsidRPr="00293F56">
        <w:rPr>
          <w:rFonts w:ascii="Arial" w:hAnsi="Arial" w:cs="Arial"/>
          <w:sz w:val="16"/>
          <w:szCs w:val="16"/>
        </w:rPr>
        <w:t>.</w:t>
      </w:r>
    </w:p>
  </w:footnote>
  <w:footnote w:id="2">
    <w:p w14:paraId="351EB4E4" w14:textId="77777777" w:rsidR="00295D89" w:rsidRDefault="00295D89" w:rsidP="007E761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7241"/>
    <w:multiLevelType w:val="hybridMultilevel"/>
    <w:tmpl w:val="9D1E01A4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9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7E"/>
    <w:rsid w:val="000015A2"/>
    <w:rsid w:val="000656D3"/>
    <w:rsid w:val="0009716B"/>
    <w:rsid w:val="000B6B27"/>
    <w:rsid w:val="000D13D8"/>
    <w:rsid w:val="001A0604"/>
    <w:rsid w:val="002550AB"/>
    <w:rsid w:val="00293F56"/>
    <w:rsid w:val="00295D89"/>
    <w:rsid w:val="00347029"/>
    <w:rsid w:val="003B6FB3"/>
    <w:rsid w:val="003F01A5"/>
    <w:rsid w:val="00412099"/>
    <w:rsid w:val="00412337"/>
    <w:rsid w:val="00434633"/>
    <w:rsid w:val="0046140A"/>
    <w:rsid w:val="00465C9A"/>
    <w:rsid w:val="0047565E"/>
    <w:rsid w:val="004E49FE"/>
    <w:rsid w:val="00532C03"/>
    <w:rsid w:val="0058366B"/>
    <w:rsid w:val="00596681"/>
    <w:rsid w:val="005C009B"/>
    <w:rsid w:val="005C512A"/>
    <w:rsid w:val="005E7A39"/>
    <w:rsid w:val="005F2C22"/>
    <w:rsid w:val="00601561"/>
    <w:rsid w:val="006B6021"/>
    <w:rsid w:val="006D4297"/>
    <w:rsid w:val="006E7FDE"/>
    <w:rsid w:val="00784BA7"/>
    <w:rsid w:val="007E761A"/>
    <w:rsid w:val="00805FB6"/>
    <w:rsid w:val="00823F34"/>
    <w:rsid w:val="00862981"/>
    <w:rsid w:val="00901225"/>
    <w:rsid w:val="009248E1"/>
    <w:rsid w:val="00952C6C"/>
    <w:rsid w:val="00997F7F"/>
    <w:rsid w:val="009A44F4"/>
    <w:rsid w:val="009D099C"/>
    <w:rsid w:val="00A35FD0"/>
    <w:rsid w:val="00AA2C45"/>
    <w:rsid w:val="00AA6283"/>
    <w:rsid w:val="00AB4049"/>
    <w:rsid w:val="00AC25A0"/>
    <w:rsid w:val="00AD54B5"/>
    <w:rsid w:val="00AE769C"/>
    <w:rsid w:val="00B62AD9"/>
    <w:rsid w:val="00BA62F9"/>
    <w:rsid w:val="00BF65D8"/>
    <w:rsid w:val="00C24C16"/>
    <w:rsid w:val="00C51F71"/>
    <w:rsid w:val="00C84F6B"/>
    <w:rsid w:val="00D12C7E"/>
    <w:rsid w:val="00D658E5"/>
    <w:rsid w:val="00D84675"/>
    <w:rsid w:val="00DA585B"/>
    <w:rsid w:val="00DD1420"/>
    <w:rsid w:val="00E07555"/>
    <w:rsid w:val="00E77F64"/>
    <w:rsid w:val="00F13A00"/>
    <w:rsid w:val="00F32202"/>
    <w:rsid w:val="00F32B48"/>
    <w:rsid w:val="00FB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F6B4"/>
  <w15:chartTrackingRefBased/>
  <w15:docId w15:val="{CBE3B8B8-AE46-400F-B245-115CD780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44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44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44F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1420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3F01A5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0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F095-BD02-4D97-9228-64AAD529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Karina Tomanová</cp:lastModifiedBy>
  <cp:revision>5</cp:revision>
  <cp:lastPrinted>2021-08-24T08:24:00Z</cp:lastPrinted>
  <dcterms:created xsi:type="dcterms:W3CDTF">2021-09-22T05:24:00Z</dcterms:created>
  <dcterms:modified xsi:type="dcterms:W3CDTF">2025-05-27T07:09:00Z</dcterms:modified>
</cp:coreProperties>
</file>